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BDB42" w14:textId="15CBF49D" w:rsidR="008F4F21" w:rsidRPr="004F6650" w:rsidRDefault="008F4F21" w:rsidP="008F4F21">
      <w:pPr>
        <w:jc w:val="right"/>
        <w:rPr>
          <w:rFonts w:ascii="Cambria" w:hAnsi="Cambria"/>
          <w:b/>
          <w:bCs/>
          <w:color w:val="000000"/>
          <w:sz w:val="20"/>
          <w:szCs w:val="20"/>
        </w:rPr>
      </w:pPr>
      <w:r w:rsidRPr="004F6650">
        <w:rPr>
          <w:rFonts w:ascii="Cambria" w:hAnsi="Cambria"/>
          <w:b/>
          <w:bCs/>
          <w:color w:val="000000"/>
          <w:sz w:val="20"/>
          <w:szCs w:val="20"/>
        </w:rPr>
        <w:t>Załącznik 4.</w:t>
      </w:r>
      <w:r w:rsidR="00463E0B">
        <w:rPr>
          <w:rFonts w:ascii="Cambria" w:hAnsi="Cambria"/>
          <w:b/>
          <w:bCs/>
          <w:color w:val="000000"/>
          <w:sz w:val="20"/>
          <w:szCs w:val="20"/>
        </w:rPr>
        <w:t>6</w:t>
      </w:r>
      <w:r w:rsidRPr="004F6650">
        <w:rPr>
          <w:rFonts w:ascii="Cambria" w:hAnsi="Cambria"/>
          <w:b/>
          <w:bCs/>
          <w:color w:val="000000"/>
          <w:sz w:val="20"/>
          <w:szCs w:val="20"/>
        </w:rPr>
        <w:t xml:space="preserve"> do SWZ</w:t>
      </w:r>
    </w:p>
    <w:p w14:paraId="25272541" w14:textId="77777777" w:rsidR="008F4F21" w:rsidRPr="004F6650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4F6650">
        <w:rPr>
          <w:rFonts w:ascii="Cambria" w:hAnsi="Cambria"/>
          <w:b/>
          <w:color w:val="000000"/>
          <w:sz w:val="28"/>
          <w:szCs w:val="28"/>
        </w:rPr>
        <w:t xml:space="preserve">Formularz </w:t>
      </w:r>
      <w:r w:rsidRPr="000C4A22">
        <w:rPr>
          <w:rFonts w:ascii="Cambria" w:hAnsi="Cambria"/>
          <w:b/>
          <w:color w:val="000000"/>
          <w:sz w:val="28"/>
          <w:szCs w:val="28"/>
        </w:rPr>
        <w:t>asortymentowo - cenowy</w:t>
      </w:r>
    </w:p>
    <w:p w14:paraId="69CD03E1" w14:textId="7A00A0C4" w:rsidR="008F4F21" w:rsidRPr="00EB04CF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EB04CF">
        <w:rPr>
          <w:rFonts w:ascii="Cambria" w:hAnsi="Cambria"/>
          <w:b/>
          <w:color w:val="000000"/>
          <w:sz w:val="28"/>
          <w:szCs w:val="28"/>
        </w:rPr>
        <w:t xml:space="preserve">Część </w:t>
      </w:r>
      <w:r w:rsidR="00463E0B" w:rsidRPr="00EB04CF">
        <w:rPr>
          <w:rFonts w:ascii="Cambria" w:hAnsi="Cambria"/>
          <w:b/>
          <w:color w:val="000000"/>
          <w:sz w:val="28"/>
          <w:szCs w:val="28"/>
        </w:rPr>
        <w:t>6</w:t>
      </w:r>
      <w:r w:rsidRPr="00EB04CF">
        <w:rPr>
          <w:rFonts w:ascii="Cambria" w:hAnsi="Cambria"/>
          <w:b/>
          <w:color w:val="000000"/>
          <w:sz w:val="28"/>
          <w:szCs w:val="28"/>
        </w:rPr>
        <w:t xml:space="preserve"> – </w:t>
      </w:r>
      <w:r w:rsidR="00EB04CF" w:rsidRPr="00EB04CF">
        <w:rPr>
          <w:rFonts w:ascii="Cambria" w:hAnsi="Cambria"/>
          <w:b/>
          <w:color w:val="000000"/>
          <w:sz w:val="28"/>
          <w:szCs w:val="28"/>
        </w:rPr>
        <w:t>Dostawa i montaż rolet</w:t>
      </w:r>
    </w:p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8075"/>
        <w:gridCol w:w="1985"/>
        <w:gridCol w:w="850"/>
        <w:gridCol w:w="1559"/>
        <w:gridCol w:w="1559"/>
      </w:tblGrid>
      <w:tr w:rsidR="00871E37" w:rsidRPr="002A6927" w14:paraId="414D2755" w14:textId="5354F896" w:rsidTr="00867237">
        <w:tc>
          <w:tcPr>
            <w:tcW w:w="8075" w:type="dxa"/>
            <w:shd w:val="clear" w:color="auto" w:fill="FFE599" w:themeFill="accent4" w:themeFillTint="66"/>
            <w:vAlign w:val="center"/>
          </w:tcPr>
          <w:p w14:paraId="0E34CDC7" w14:textId="6DEE06FE" w:rsidR="00871E37" w:rsidRPr="000A4BC0" w:rsidRDefault="00871E37" w:rsidP="00871E37">
            <w:pPr>
              <w:jc w:val="center"/>
              <w:rPr>
                <w:rStyle w:val="czeinternetowe"/>
                <w:rFonts w:cstheme="minorHAnsi"/>
                <w:color w:val="auto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OPIS ASORTYMENTU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1AC70777" w14:textId="1331D91B" w:rsidR="00871E37" w:rsidRPr="000A4BC0" w:rsidRDefault="00871E37" w:rsidP="00871E37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  <w:noProof/>
              </w:rPr>
              <w:t>ZDJĘCIE POGLĄDOWE</w:t>
            </w:r>
          </w:p>
        </w:tc>
        <w:tc>
          <w:tcPr>
            <w:tcW w:w="850" w:type="dxa"/>
            <w:shd w:val="clear" w:color="auto" w:fill="FFE599" w:themeFill="accent4" w:themeFillTint="66"/>
            <w:vAlign w:val="center"/>
          </w:tcPr>
          <w:p w14:paraId="2C0D01DE" w14:textId="335B20A2" w:rsidR="00871E37" w:rsidRPr="000A4BC0" w:rsidRDefault="00871E37" w:rsidP="00871E3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14:paraId="0A0D74F9" w14:textId="6971009E" w:rsidR="00871E37" w:rsidRDefault="00871E37" w:rsidP="00871E3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3981">
              <w:rPr>
                <w:b/>
                <w:bCs/>
                <w:sz w:val="16"/>
                <w:szCs w:val="16"/>
              </w:rPr>
              <w:t>JEDNOSTKOWA CENA BRUTTO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14:paraId="7DD17073" w14:textId="2F31A12A" w:rsidR="00871E37" w:rsidRDefault="00871E37" w:rsidP="00871E37">
            <w:pPr>
              <w:jc w:val="center"/>
              <w:rPr>
                <w:b/>
                <w:bCs/>
              </w:rPr>
            </w:pPr>
            <w:r w:rsidRPr="00FD3981">
              <w:rPr>
                <w:b/>
                <w:bCs/>
                <w:sz w:val="18"/>
                <w:szCs w:val="18"/>
              </w:rPr>
              <w:t>ŁĄCZNA CENA BRUTTO</w:t>
            </w:r>
            <w:r>
              <w:rPr>
                <w:b/>
                <w:bCs/>
              </w:rPr>
              <w:br/>
            </w:r>
            <w:r w:rsidRPr="000C4A22">
              <w:rPr>
                <w:b/>
                <w:bCs/>
                <w:sz w:val="14"/>
                <w:szCs w:val="14"/>
              </w:rPr>
              <w:t>(ilość x jednostkowa cena brutto)</w:t>
            </w:r>
          </w:p>
        </w:tc>
      </w:tr>
      <w:tr w:rsidR="00871E37" w14:paraId="6D6B2456" w14:textId="66D3E370" w:rsidTr="00871E37">
        <w:tc>
          <w:tcPr>
            <w:tcW w:w="8075" w:type="dxa"/>
            <w:vAlign w:val="center"/>
          </w:tcPr>
          <w:p w14:paraId="38947FE0" w14:textId="10353DF7" w:rsidR="00871E37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bCs/>
                <w:sz w:val="20"/>
                <w:szCs w:val="20"/>
              </w:rPr>
              <w:t xml:space="preserve">Rolety do okien trzy skrzydłowych </w:t>
            </w:r>
            <w:r w:rsidRPr="00EB04CF">
              <w:rPr>
                <w:rFonts w:ascii="Cambria" w:hAnsi="Cambria" w:cstheme="minorHAnsi"/>
                <w:sz w:val="20"/>
                <w:szCs w:val="20"/>
              </w:rPr>
              <w:t>– w zabudowie aluminiowej białej wraz z prowadnicami bocznymi sterowane za pomocą łańcuszka z mechanizmem samoblokującym. Montowanym na listwach przy szybowych kręcone na 4 ś</w:t>
            </w:r>
            <w:r>
              <w:rPr>
                <w:rFonts w:ascii="Cambria" w:hAnsi="Cambria" w:cstheme="minorHAnsi"/>
                <w:sz w:val="20"/>
                <w:szCs w:val="20"/>
              </w:rPr>
              <w:t>r</w:t>
            </w: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ubach, </w:t>
            </w:r>
          </w:p>
          <w:p w14:paraId="1DD40E1A" w14:textId="607661D8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prowadnice przyklejona na taśmie piankowej.</w:t>
            </w:r>
          </w:p>
          <w:p w14:paraId="6B2DC519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Gramatura materiału: min. 185g/m2. </w:t>
            </w:r>
          </w:p>
          <w:p w14:paraId="55EF3F20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Łączna ilość okien 34. Każde okno składa się z 2 kwater pionowych  oraz jeden kwatery poziomej. </w:t>
            </w:r>
          </w:p>
          <w:p w14:paraId="56558FF5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Dla otworów okiennych : </w:t>
            </w:r>
          </w:p>
          <w:p w14:paraId="2B8081F9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28 sztuk 165 cm x 190 cm </w:t>
            </w:r>
          </w:p>
          <w:p w14:paraId="7C06EA5F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2 sztuki 150 cm x 190 cm </w:t>
            </w:r>
          </w:p>
          <w:p w14:paraId="305A3234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1 sztuka 160 cm x 190 cm</w:t>
            </w:r>
          </w:p>
          <w:p w14:paraId="0F44B9C1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Zamówienie na : </w:t>
            </w:r>
          </w:p>
          <w:p w14:paraId="5A96D1D1" w14:textId="77777777" w:rsidR="00871E37" w:rsidRPr="00EB04CF" w:rsidRDefault="00871E37" w:rsidP="00EB04CF">
            <w:pPr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62 rolety o szerokości 60 cm o wysokości od 100 do 105 cm</w:t>
            </w:r>
          </w:p>
          <w:p w14:paraId="66FC1B4F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31 rolet o szerokości 137,5 cm o wysokości od 50 cm do 60 cm.</w:t>
            </w:r>
          </w:p>
          <w:p w14:paraId="70B0A47A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</w:p>
          <w:p w14:paraId="43A2C30C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Dla otworów okiennych : </w:t>
            </w:r>
          </w:p>
          <w:p w14:paraId="56217E65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3 sztuki 100 cm x 190 cm</w:t>
            </w:r>
          </w:p>
          <w:p w14:paraId="5DFADD21" w14:textId="77777777" w:rsidR="00871E37" w:rsidRPr="00EB04CF" w:rsidRDefault="00871E37" w:rsidP="00EB04CF">
            <w:pPr>
              <w:spacing w:line="23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Zamówienie na: </w:t>
            </w:r>
          </w:p>
          <w:p w14:paraId="7C021F2A" w14:textId="77777777" w:rsidR="00871E37" w:rsidRPr="00EB04CF" w:rsidRDefault="00871E37" w:rsidP="00EB04CF">
            <w:pPr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6 rolet o szerokości 31 cm o wysokości od 100 do 105 cm</w:t>
            </w:r>
          </w:p>
          <w:p w14:paraId="787288D6" w14:textId="77777777" w:rsidR="00871E37" w:rsidRPr="00EB04CF" w:rsidRDefault="00871E37" w:rsidP="00EB04CF">
            <w:pPr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3 rolety o szerokości 79 cm o wysokości od 50 cm do 60 cm.</w:t>
            </w:r>
          </w:p>
          <w:p w14:paraId="5CF8803D" w14:textId="77777777" w:rsidR="00871E37" w:rsidRPr="00EB04CF" w:rsidRDefault="00871E37" w:rsidP="00EB04CF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445C7FCC" w14:textId="77777777" w:rsidR="00871E37" w:rsidRPr="00EB04CF" w:rsidRDefault="00871E37" w:rsidP="00EB04CF">
            <w:pPr>
              <w:rPr>
                <w:rFonts w:ascii="Cambria" w:hAnsi="Cambria" w:cstheme="minorHAnsi"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 xml:space="preserve">Wszystkie wymiary należy zweryfikować w budynku przed zamówieniem. </w:t>
            </w:r>
          </w:p>
          <w:p w14:paraId="0BE2A175" w14:textId="2B9F9492" w:rsidR="00871E37" w:rsidRPr="00EB04CF" w:rsidRDefault="00871E37" w:rsidP="00EB04CF">
            <w:pPr>
              <w:rPr>
                <w:rFonts w:ascii="Cambria" w:hAnsi="Cambria"/>
              </w:rPr>
            </w:pPr>
            <w:r w:rsidRPr="00EB04CF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złożenie, montaż – jeżeli produkt wymaga złożenia, ustawienie i wypoziomowanie w miejscu wskazanym przez Zamawiającego.</w:t>
            </w:r>
          </w:p>
        </w:tc>
        <w:tc>
          <w:tcPr>
            <w:tcW w:w="1985" w:type="dxa"/>
            <w:vAlign w:val="center"/>
          </w:tcPr>
          <w:p w14:paraId="17933678" w14:textId="77777777" w:rsidR="00871E37" w:rsidRPr="00EB04CF" w:rsidRDefault="00871E37" w:rsidP="00EB04CF">
            <w:pPr>
              <w:jc w:val="center"/>
              <w:rPr>
                <w:rFonts w:ascii="Cambria" w:hAnsi="Cambria" w:cstheme="minorHAnsi"/>
                <w:noProof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noProof/>
                <w:sz w:val="20"/>
                <w:szCs w:val="20"/>
              </w:rPr>
              <w:drawing>
                <wp:inline distT="0" distB="0" distL="0" distR="0" wp14:anchorId="059D5D8F" wp14:editId="5256D678">
                  <wp:extent cx="1143000" cy="1143000"/>
                  <wp:effectExtent l="0" t="0" r="0" b="0"/>
                  <wp:docPr id="195471031" name="Obraz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203" cy="1145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58B47D" w14:textId="24136840" w:rsidR="00871E37" w:rsidRPr="00EB04CF" w:rsidRDefault="00871E37" w:rsidP="00EB04C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610CE9E" w14:textId="09E0B991" w:rsidR="00871E37" w:rsidRPr="00EB04CF" w:rsidRDefault="00871E37" w:rsidP="00EB04CF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EB04CF">
              <w:rPr>
                <w:rFonts w:ascii="Cambria" w:hAnsi="Cambria" w:cstheme="minorHAnsi"/>
                <w:b/>
                <w:bCs/>
                <w:sz w:val="20"/>
                <w:szCs w:val="20"/>
              </w:rPr>
              <w:t>102 szt.</w:t>
            </w:r>
          </w:p>
        </w:tc>
        <w:tc>
          <w:tcPr>
            <w:tcW w:w="1559" w:type="dxa"/>
          </w:tcPr>
          <w:p w14:paraId="3DD34782" w14:textId="77777777" w:rsidR="00871E37" w:rsidRDefault="00871E37" w:rsidP="00463E0B"/>
        </w:tc>
        <w:tc>
          <w:tcPr>
            <w:tcW w:w="1559" w:type="dxa"/>
          </w:tcPr>
          <w:p w14:paraId="69C91CAC" w14:textId="77777777" w:rsidR="00871E37" w:rsidRDefault="00871E37" w:rsidP="00463E0B"/>
        </w:tc>
      </w:tr>
    </w:tbl>
    <w:p w14:paraId="5FADE21E" w14:textId="77777777" w:rsidR="00392FA0" w:rsidRPr="002A6927" w:rsidRDefault="00392FA0"/>
    <w:sectPr w:rsidR="00392FA0" w:rsidRPr="002A6927" w:rsidSect="004C2D72">
      <w:headerReference w:type="default" r:id="rId8"/>
      <w:pgSz w:w="16838" w:h="11906" w:orient="landscape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5EC44" w14:textId="77777777" w:rsidR="008F4F21" w:rsidRDefault="008F4F21" w:rsidP="008F4F21">
      <w:pPr>
        <w:spacing w:after="0" w:line="240" w:lineRule="auto"/>
      </w:pPr>
      <w:r>
        <w:separator/>
      </w:r>
    </w:p>
  </w:endnote>
  <w:endnote w:type="continuationSeparator" w:id="0">
    <w:p w14:paraId="513B76D3" w14:textId="77777777" w:rsidR="008F4F21" w:rsidRDefault="008F4F21" w:rsidP="008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666AB" w14:textId="77777777" w:rsidR="008F4F21" w:rsidRDefault="008F4F21" w:rsidP="008F4F21">
      <w:pPr>
        <w:spacing w:after="0" w:line="240" w:lineRule="auto"/>
      </w:pPr>
      <w:r>
        <w:separator/>
      </w:r>
    </w:p>
  </w:footnote>
  <w:footnote w:type="continuationSeparator" w:id="0">
    <w:p w14:paraId="2E840D11" w14:textId="77777777" w:rsidR="008F4F21" w:rsidRDefault="008F4F21" w:rsidP="008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E2E1F" w14:textId="0D3E58E9" w:rsidR="008F4F21" w:rsidRDefault="008F4F21" w:rsidP="008F4F21">
    <w:pPr>
      <w:pStyle w:val="Nagwek"/>
      <w:jc w:val="center"/>
    </w:pPr>
    <w:r>
      <w:rPr>
        <w:noProof/>
      </w:rPr>
      <w:drawing>
        <wp:inline distT="0" distB="0" distL="0" distR="0" wp14:anchorId="2BE5A7A8" wp14:editId="245D96AC">
          <wp:extent cx="5760720" cy="745490"/>
          <wp:effectExtent l="0" t="0" r="0" b="0"/>
          <wp:docPr id="1552791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76671"/>
    <w:multiLevelType w:val="hybridMultilevel"/>
    <w:tmpl w:val="78223DA8"/>
    <w:lvl w:ilvl="0" w:tplc="ABC2B1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CCBC8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9C0346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C4C19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E208DA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405F2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64FEAA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82D3F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C00856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C04CBB"/>
    <w:multiLevelType w:val="hybridMultilevel"/>
    <w:tmpl w:val="CAA83F08"/>
    <w:lvl w:ilvl="0" w:tplc="758299D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5C7BE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A4A664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92A7C4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6227E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2A5C2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F05AFA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D63A94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86798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420DB8"/>
    <w:multiLevelType w:val="hybridMultilevel"/>
    <w:tmpl w:val="E8F22A18"/>
    <w:lvl w:ilvl="0" w:tplc="510472F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A4C35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84FCF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2606A6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6E4F2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FE91A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6C3CA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74963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2E41CA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A6525F"/>
    <w:multiLevelType w:val="hybridMultilevel"/>
    <w:tmpl w:val="A6626818"/>
    <w:lvl w:ilvl="0" w:tplc="DCEA9D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FA3FC8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66D056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46A33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B4E0EA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10EB3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FC825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1A87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74DB74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3E4A9A"/>
    <w:multiLevelType w:val="hybridMultilevel"/>
    <w:tmpl w:val="56243AA6"/>
    <w:lvl w:ilvl="0" w:tplc="3D9E3B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082A6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CEF4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B273E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D6DCD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604476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48289E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1EE20E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8ADCCC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47144340">
    <w:abstractNumId w:val="1"/>
  </w:num>
  <w:num w:numId="2" w16cid:durableId="1060246162">
    <w:abstractNumId w:val="2"/>
  </w:num>
  <w:num w:numId="3" w16cid:durableId="2145000733">
    <w:abstractNumId w:val="0"/>
  </w:num>
  <w:num w:numId="4" w16cid:durableId="1226529353">
    <w:abstractNumId w:val="3"/>
  </w:num>
  <w:num w:numId="5" w16cid:durableId="1311055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1F"/>
    <w:rsid w:val="0006197B"/>
    <w:rsid w:val="00063192"/>
    <w:rsid w:val="00063BE5"/>
    <w:rsid w:val="000A4BC0"/>
    <w:rsid w:val="000B0BB9"/>
    <w:rsid w:val="000B559F"/>
    <w:rsid w:val="0010221F"/>
    <w:rsid w:val="001247DD"/>
    <w:rsid w:val="0015206C"/>
    <w:rsid w:val="001700E6"/>
    <w:rsid w:val="002A6927"/>
    <w:rsid w:val="003418B8"/>
    <w:rsid w:val="0035299B"/>
    <w:rsid w:val="003759A1"/>
    <w:rsid w:val="00392FA0"/>
    <w:rsid w:val="003A2C3B"/>
    <w:rsid w:val="003C5823"/>
    <w:rsid w:val="003E5FA2"/>
    <w:rsid w:val="00463E0B"/>
    <w:rsid w:val="004672BF"/>
    <w:rsid w:val="00486549"/>
    <w:rsid w:val="004C19C5"/>
    <w:rsid w:val="004C2D72"/>
    <w:rsid w:val="004E35B3"/>
    <w:rsid w:val="004E3B44"/>
    <w:rsid w:val="00532E70"/>
    <w:rsid w:val="005739C4"/>
    <w:rsid w:val="00574497"/>
    <w:rsid w:val="006867D3"/>
    <w:rsid w:val="00772102"/>
    <w:rsid w:val="00786C8B"/>
    <w:rsid w:val="007D21F3"/>
    <w:rsid w:val="007D7DA0"/>
    <w:rsid w:val="0081222D"/>
    <w:rsid w:val="008234A0"/>
    <w:rsid w:val="00871E37"/>
    <w:rsid w:val="008F0E99"/>
    <w:rsid w:val="008F4F21"/>
    <w:rsid w:val="008F50AD"/>
    <w:rsid w:val="00936DFE"/>
    <w:rsid w:val="009C45FD"/>
    <w:rsid w:val="009F2DED"/>
    <w:rsid w:val="00A069AD"/>
    <w:rsid w:val="00A73C19"/>
    <w:rsid w:val="00A86455"/>
    <w:rsid w:val="00AD0017"/>
    <w:rsid w:val="00BC34F7"/>
    <w:rsid w:val="00C110AB"/>
    <w:rsid w:val="00CB45A0"/>
    <w:rsid w:val="00CE1233"/>
    <w:rsid w:val="00D578D6"/>
    <w:rsid w:val="00D7336D"/>
    <w:rsid w:val="00DD6945"/>
    <w:rsid w:val="00DE1A45"/>
    <w:rsid w:val="00EB04CF"/>
    <w:rsid w:val="00EC16E0"/>
    <w:rsid w:val="00EF0D86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6AF59C"/>
  <w15:chartTrackingRefBased/>
  <w15:docId w15:val="{24025430-DFFD-4FC9-A34A-5D712BAF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F21"/>
  </w:style>
  <w:style w:type="paragraph" w:styleId="Nagwek1">
    <w:name w:val="heading 1"/>
    <w:basedOn w:val="Normalny"/>
    <w:next w:val="Normalny"/>
    <w:link w:val="Nagwek1Znak"/>
    <w:uiPriority w:val="9"/>
    <w:qFormat/>
    <w:rsid w:val="00102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2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2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2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2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2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2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2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2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2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2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2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2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2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2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uiPriority w:val="99"/>
    <w:unhideWhenUsed/>
    <w:rsid w:val="0010221F"/>
    <w:rPr>
      <w:color w:val="0000FF"/>
      <w:u w:val="single"/>
    </w:rPr>
  </w:style>
  <w:style w:type="paragraph" w:customStyle="1" w:styleId="Default">
    <w:name w:val="Default"/>
    <w:rsid w:val="001022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tandard">
    <w:name w:val="Standard"/>
    <w:rsid w:val="0010221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F21"/>
  </w:style>
  <w:style w:type="paragraph" w:styleId="Stopka">
    <w:name w:val="footer"/>
    <w:basedOn w:val="Normalny"/>
    <w:link w:val="Stopka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F21"/>
  </w:style>
  <w:style w:type="character" w:styleId="Hipercze">
    <w:name w:val="Hyperlink"/>
    <w:basedOn w:val="Domylnaczcionkaakapitu"/>
    <w:uiPriority w:val="99"/>
    <w:unhideWhenUsed/>
    <w:rsid w:val="00936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4</cp:revision>
  <dcterms:created xsi:type="dcterms:W3CDTF">2026-07-15T09:29:00Z</dcterms:created>
  <dcterms:modified xsi:type="dcterms:W3CDTF">2026-07-16T12:31:00Z</dcterms:modified>
</cp:coreProperties>
</file>